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6" w:type="dxa"/>
        <w:tblInd w:w="-72" w:type="dxa"/>
        <w:tblLook w:val="0000" w:firstRow="0" w:lastRow="0" w:firstColumn="0" w:lastColumn="0" w:noHBand="0" w:noVBand="0"/>
      </w:tblPr>
      <w:tblGrid>
        <w:gridCol w:w="3780"/>
        <w:gridCol w:w="5756"/>
      </w:tblGrid>
      <w:tr>
        <w:tc>
          <w:tcPr>
            <w:tcW w:w="3780" w:type="dxa"/>
          </w:tcPr>
          <w:p>
            <w:pPr>
              <w:tabs>
                <w:tab w:val="right" w:pos="3132"/>
              </w:tabs>
              <w:spacing w:after="0" w:line="240" w:lineRule="auto"/>
              <w:jc w:val="center"/>
              <w:rPr>
                <w:b/>
                <w:sz w:val="26"/>
                <w:szCs w:val="26"/>
                <w:lang w:val="nl-NL"/>
              </w:rPr>
            </w:pPr>
            <w:r>
              <w:rPr>
                <w:b/>
                <w:sz w:val="26"/>
                <w:szCs w:val="26"/>
                <w:lang w:val="nl-NL"/>
              </w:rPr>
              <w:t>ỦY BAN NHÂN DÂN</w:t>
            </w:r>
          </w:p>
          <w:p>
            <w:pPr>
              <w:tabs>
                <w:tab w:val="right" w:pos="3132"/>
              </w:tabs>
              <w:spacing w:after="0" w:line="240" w:lineRule="auto"/>
              <w:jc w:val="center"/>
              <w:rPr>
                <w:b/>
                <w:sz w:val="26"/>
                <w:szCs w:val="26"/>
                <w:lang w:val="nl-NL"/>
              </w:rPr>
            </w:pPr>
            <w:r>
              <w:rPr>
                <w:b/>
                <w:sz w:val="26"/>
                <w:szCs w:val="26"/>
                <w:lang w:val="nl-NL"/>
              </w:rPr>
              <w:t>PHƯỜNG HẢI NINH</w:t>
            </w:r>
          </w:p>
          <w:p>
            <w:pPr>
              <w:tabs>
                <w:tab w:val="right" w:pos="3132"/>
              </w:tabs>
              <w:spacing w:after="0" w:line="240" w:lineRule="auto"/>
              <w:jc w:val="center"/>
              <w:rPr>
                <w:b/>
                <w:sz w:val="26"/>
                <w:szCs w:val="26"/>
                <w:lang w:val="nl-NL"/>
              </w:rPr>
            </w:pPr>
            <w:r>
              <w:rPr>
                <w:noProof/>
              </w:rPr>
              <mc:AlternateContent>
                <mc:Choice Requires="wps">
                  <w:drawing>
                    <wp:anchor distT="0" distB="0" distL="114300" distR="114300" simplePos="0" relativeHeight="251662336" behindDoc="0" locked="0" layoutInCell="1" allowOverlap="1">
                      <wp:simplePos x="0" y="0"/>
                      <wp:positionH relativeFrom="column">
                        <wp:posOffset>694055</wp:posOffset>
                      </wp:positionH>
                      <wp:positionV relativeFrom="paragraph">
                        <wp:posOffset>17780</wp:posOffset>
                      </wp:positionV>
                      <wp:extent cx="800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001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65pt,1.4pt" to="117.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" strokecolor="black [3200]" strokeweight=".5pt">
                      <v:stroke joinstyle="miter"/>
                    </v:line>
                  </w:pict>
                </mc:Fallback>
              </mc:AlternateContent>
            </w:r>
            <w:r>
              <w:rPr>
                <w:lang w:val="nl-NL"/>
              </w:rPr>
              <w:t xml:space="preserve">  </w:t>
            </w:r>
          </w:p>
          <w:p>
            <w:pPr>
              <w:tabs>
                <w:tab w:val="right" w:pos="3132"/>
              </w:tabs>
              <w:spacing w:after="0" w:line="240" w:lineRule="auto"/>
              <w:jc w:val="center"/>
              <w:rPr>
                <w:sz w:val="26"/>
                <w:szCs w:val="26"/>
                <w:lang w:val="nl-NL"/>
              </w:rPr>
            </w:pPr>
            <w:r>
              <w:rPr>
                <w:sz w:val="26"/>
                <w:szCs w:val="26"/>
                <w:lang w:val="nl-NL"/>
              </w:rPr>
              <w:t>Số:</w:t>
            </w:r>
            <w:r>
              <w:rPr>
                <w:sz w:val="26"/>
                <w:szCs w:val="26"/>
                <w:lang w:val="vi-VN"/>
              </w:rPr>
              <w:t xml:space="preserve">     </w:t>
            </w:r>
            <w:r>
              <w:rPr>
                <w:sz w:val="26"/>
                <w:szCs w:val="26"/>
              </w:rPr>
              <w:t xml:space="preserve">   </w:t>
            </w:r>
            <w:r>
              <w:rPr>
                <w:sz w:val="26"/>
                <w:szCs w:val="26"/>
                <w:lang w:val="nl-NL"/>
              </w:rPr>
              <w:t xml:space="preserve">/KH-UBND </w:t>
            </w:r>
          </w:p>
        </w:tc>
        <w:tc>
          <w:tcPr>
            <w:tcW w:w="5756" w:type="dxa"/>
          </w:tcPr>
          <w:p>
            <w:pPr>
              <w:spacing w:after="0" w:line="240" w:lineRule="auto"/>
              <w:jc w:val="center"/>
              <w:rPr>
                <w:b/>
                <w:sz w:val="26"/>
                <w:szCs w:val="26"/>
                <w:lang w:val="nl-NL"/>
              </w:rPr>
            </w:pPr>
            <w:r>
              <w:rPr>
                <w:b/>
                <w:sz w:val="26"/>
                <w:szCs w:val="26"/>
                <w:lang w:val="nl-NL"/>
              </w:rPr>
              <w:t>CỘNG HÒA XÃ HỘI CHỦ NGHĨA VIỆT NAM</w:t>
            </w:r>
          </w:p>
          <w:p>
            <w:pPr>
              <w:spacing w:after="0" w:line="240" w:lineRule="auto"/>
              <w:jc w:val="center"/>
              <w:rPr>
                <w:b/>
                <w:lang w:val="nl-NL"/>
              </w:rPr>
            </w:pPr>
            <w:r>
              <w:rPr>
                <w:b/>
                <w:lang w:val="nl-NL"/>
              </w:rPr>
              <w:t>Độc lập - Tự  do - Hạnh phúc</w:t>
            </w:r>
          </w:p>
          <w:p>
            <w:pPr>
              <w:spacing w:after="0" w:line="240" w:lineRule="auto"/>
              <w:jc w:val="center"/>
              <w:rPr>
                <w:i/>
                <w:lang w:val="nl-NL"/>
              </w:rPr>
            </w:pPr>
            <w:r>
              <w:rPr>
                <w:b/>
                <w:noProof/>
              </w:rPr>
              <mc:AlternateContent>
                <mc:Choice Requires="wps">
                  <w:drawing>
                    <wp:anchor distT="0" distB="0" distL="114300" distR="114300" simplePos="0" relativeHeight="251663360" behindDoc="0" locked="0" layoutInCell="1" allowOverlap="1">
                      <wp:simplePos x="0" y="0"/>
                      <wp:positionH relativeFrom="column">
                        <wp:posOffset>662305</wp:posOffset>
                      </wp:positionH>
                      <wp:positionV relativeFrom="paragraph">
                        <wp:posOffset>22225</wp:posOffset>
                      </wp:positionV>
                      <wp:extent cx="2209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15pt,1.75pt" to="226.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agtQEAALcDAAAOAAAAZHJzL2Uyb0RvYy54bWysU8GOEzEMvSPxD1HudKaVF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" strokecolor="black [3200]" strokeweight=".5pt">
                      <v:stroke joinstyle="miter"/>
                    </v:line>
                  </w:pict>
                </mc:Fallback>
              </mc:AlternateContent>
            </w:r>
            <w:r>
              <w:rPr>
                <w:i/>
                <w:lang w:val="nl-NL"/>
              </w:rPr>
              <w:t xml:space="preserve">               </w:t>
            </w:r>
          </w:p>
          <w:p>
            <w:pPr>
              <w:spacing w:after="0" w:line="240" w:lineRule="auto"/>
              <w:jc w:val="center"/>
              <w:rPr>
                <w:i/>
                <w:lang w:val="nl-NL"/>
              </w:rPr>
            </w:pPr>
            <w:r>
              <w:rPr>
                <w:i/>
              </w:rPr>
              <w:t>Hải Ninh</w:t>
            </w:r>
            <w:r>
              <w:rPr>
                <w:i/>
                <w:lang w:val="nl-NL"/>
              </w:rPr>
              <w:t xml:space="preserve">, ngày </w:t>
            </w:r>
            <w:r>
              <w:rPr>
                <w:i/>
                <w:lang w:val="vi-VN"/>
              </w:rPr>
              <w:t xml:space="preserve">    </w:t>
            </w:r>
            <w:r>
              <w:rPr>
                <w:i/>
                <w:lang w:val="nl-NL"/>
              </w:rPr>
              <w:t xml:space="preserve"> tháng    năm 2026</w:t>
            </w:r>
          </w:p>
        </w:tc>
      </w:tr>
    </w:tbl>
    <w:p>
      <w:pPr>
        <w:spacing w:after="0" w:line="240" w:lineRule="auto"/>
        <w:ind w:firstLine="720"/>
        <w:jc w:val="center"/>
        <w:rPr>
          <w:b/>
          <w:lang w:val="nl-NL"/>
        </w:rPr>
      </w:pPr>
    </w:p>
    <w:p>
      <w:pPr>
        <w:spacing w:after="0" w:line="240" w:lineRule="auto"/>
        <w:jc w:val="center"/>
        <w:rPr>
          <w:b/>
          <w:lang w:val="nl-NL"/>
        </w:rPr>
      </w:pPr>
      <w:r>
        <w:rPr>
          <w:b/>
          <w:lang w:val="nl-NL"/>
        </w:rPr>
        <w:t>KẾ HOẠCH</w:t>
      </w:r>
    </w:p>
    <w:p>
      <w:pPr>
        <w:spacing w:after="0" w:line="240" w:lineRule="auto"/>
        <w:jc w:val="center"/>
        <w:rPr>
          <w:b/>
          <w:lang w:val="nl-NL"/>
        </w:rPr>
      </w:pPr>
      <w:r>
        <w:rPr>
          <w:b/>
          <w:lang w:val="nl-NL"/>
        </w:rPr>
        <w:t>Đưa đón thân nhân liệt sĩ tham gia thu nhận mẫu ADN và điều động lực lượng hỗ trợ công tác thu nhận mẫu ADN phục vụ xác định danh tính hài cốt liệt sĩ chưa xác định được thông tin</w:t>
      </w:r>
    </w:p>
    <w:p>
      <w:pPr>
        <w:spacing w:after="0" w:line="240" w:lineRule="auto"/>
        <w:jc w:val="center"/>
        <w:rPr>
          <w:b/>
          <w:sz w:val="6"/>
          <w:szCs w:val="2"/>
          <w:lang w:val="nl-NL"/>
        </w:rPr>
      </w:pPr>
      <w:r>
        <w:rPr>
          <w:b/>
          <w:noProof/>
          <w:sz w:val="6"/>
          <w:szCs w:val="2"/>
        </w:rPr>
        <mc:AlternateContent>
          <mc:Choice Requires="wps">
            <w:drawing>
              <wp:anchor distT="0" distB="0" distL="114300" distR="114300" simplePos="0" relativeHeight="251664384" behindDoc="0" locked="0" layoutInCell="1" allowOverlap="1">
                <wp:simplePos x="0" y="0"/>
                <wp:positionH relativeFrom="column">
                  <wp:posOffset>2291715</wp:posOffset>
                </wp:positionH>
                <wp:positionV relativeFrom="paragraph">
                  <wp:posOffset>32385</wp:posOffset>
                </wp:positionV>
                <wp:extent cx="116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0.45pt,2.55pt" to="27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" strokecolor="black [3200]" strokeweight=".5pt">
                <v:stroke joinstyle="miter"/>
              </v:line>
            </w:pict>
          </mc:Fallback>
        </mc:AlternateContent>
      </w:r>
    </w:p>
    <w:p>
      <w:pPr>
        <w:spacing w:before="120" w:after="120" w:line="276" w:lineRule="auto"/>
        <w:ind w:firstLine="720"/>
        <w:jc w:val="both"/>
        <w:rPr>
          <w:b/>
          <w:lang w:val="nl-NL"/>
        </w:rPr>
      </w:pPr>
    </w:p>
    <w:p>
      <w:pPr>
        <w:spacing w:before="120" w:after="120" w:line="276" w:lineRule="auto"/>
        <w:ind w:firstLine="720"/>
        <w:jc w:val="both"/>
        <w:rPr>
          <w:b/>
          <w:lang w:val="nl-NL"/>
        </w:rPr>
      </w:pPr>
      <w:r>
        <w:rPr>
          <w:b/>
          <w:lang w:val="nl-NL"/>
        </w:rPr>
        <w:t>I. MỤC ĐÍCH, YÊU CẦU</w:t>
      </w:r>
    </w:p>
    <w:p>
      <w:pPr>
        <w:spacing w:before="120" w:after="120" w:line="276" w:lineRule="auto"/>
        <w:ind w:firstLine="720"/>
        <w:jc w:val="both"/>
        <w:rPr>
          <w:b/>
          <w:lang w:val="nl-NL"/>
        </w:rPr>
      </w:pPr>
      <w:r>
        <w:rPr>
          <w:b/>
          <w:lang w:val="nl-NL"/>
        </w:rPr>
        <w:t>1. Mục đích</w:t>
      </w:r>
    </w:p>
    <w:p>
      <w:pPr>
        <w:spacing w:before="120" w:after="120" w:line="276" w:lineRule="auto"/>
        <w:ind w:firstLine="720"/>
        <w:jc w:val="both"/>
        <w:rPr>
          <w:lang w:val="nl-NL"/>
        </w:rPr>
      </w:pPr>
      <w:r>
        <w:rPr>
          <w:lang w:val="nl-NL"/>
        </w:rPr>
        <w:t>- Tổ chức đưa đón thân nhân liệt sĩ trên địa bàn phường tham gia thu nhận mẫu ADN bảo đảm thuận lợi, an toàn, đúng thời gian quy định.</w:t>
      </w:r>
    </w:p>
    <w:p>
      <w:pPr>
        <w:spacing w:before="120" w:after="120" w:line="276" w:lineRule="auto"/>
        <w:ind w:firstLine="720"/>
        <w:jc w:val="both"/>
        <w:rPr>
          <w:lang w:val="nl-NL"/>
        </w:rPr>
      </w:pPr>
      <w:r>
        <w:rPr>
          <w:lang w:val="nl-NL"/>
        </w:rPr>
        <w:t>- Hỗ trợ cơ quan chuyên môn thực hiện công tác tiếp đón, hướng dẫn, thu thập thông tin và lấy mẫu ADN đạt hiệu quả cao.</w:t>
      </w:r>
    </w:p>
    <w:p>
      <w:pPr>
        <w:spacing w:before="120" w:after="120" w:line="276" w:lineRule="auto"/>
        <w:ind w:firstLine="720"/>
        <w:jc w:val="both"/>
        <w:rPr>
          <w:lang w:val="nl-NL"/>
        </w:rPr>
      </w:pPr>
      <w:r>
        <w:rPr>
          <w:lang w:val="nl-NL"/>
        </w:rPr>
        <w:t>- Thể hiện sự quan tâm, tri ân của cấp ủy, chính quyền địa phương đối với thân nhân các gia đình liệt sĩ.</w:t>
      </w:r>
    </w:p>
    <w:p>
      <w:pPr>
        <w:spacing w:before="120" w:after="120" w:line="276" w:lineRule="auto"/>
        <w:ind w:firstLine="720"/>
        <w:jc w:val="both"/>
        <w:rPr>
          <w:b/>
          <w:lang w:val="nl-NL"/>
        </w:rPr>
      </w:pPr>
      <w:r>
        <w:rPr>
          <w:b/>
          <w:lang w:val="nl-NL"/>
        </w:rPr>
        <w:t>2. Yêu cầu</w:t>
      </w:r>
    </w:p>
    <w:p>
      <w:pPr>
        <w:spacing w:before="120" w:after="120" w:line="276" w:lineRule="auto"/>
        <w:ind w:firstLine="720"/>
        <w:jc w:val="both"/>
        <w:rPr>
          <w:lang w:val="nl-NL"/>
        </w:rPr>
      </w:pPr>
      <w:r>
        <w:rPr>
          <w:lang w:val="nl-NL"/>
        </w:rPr>
        <w:t>- Tổ chức chặt chẽ, khoa học, tiết kiệm, bảo đảm tuyệt đối an toàn cho người và phương tiện.</w:t>
      </w:r>
    </w:p>
    <w:p>
      <w:pPr>
        <w:spacing w:before="120" w:after="120" w:line="276" w:lineRule="auto"/>
        <w:ind w:firstLine="720"/>
        <w:jc w:val="both"/>
        <w:rPr>
          <w:lang w:val="nl-NL"/>
        </w:rPr>
      </w:pPr>
      <w:r>
        <w:rPr>
          <w:lang w:val="nl-NL"/>
        </w:rPr>
        <w:t>- Phân công nhiệm vụ cụ thể cho từng lực lượng tham gia.</w:t>
      </w:r>
    </w:p>
    <w:p>
      <w:pPr>
        <w:spacing w:before="120" w:after="120" w:line="276" w:lineRule="auto"/>
        <w:ind w:firstLine="720"/>
        <w:jc w:val="both"/>
        <w:rPr>
          <w:lang w:val="nl-NL"/>
        </w:rPr>
      </w:pPr>
      <w:r>
        <w:rPr>
          <w:lang w:val="nl-NL"/>
        </w:rPr>
        <w:t>- Đảm bảo 100% thân nhân liệt sĩ thuộc diện thu nhận mẫu ADN được thông báo, hướng dẫn và hỗ trợ tham gia.</w:t>
      </w:r>
    </w:p>
    <w:p>
      <w:pPr>
        <w:spacing w:before="120" w:after="120" w:line="276" w:lineRule="auto"/>
        <w:ind w:firstLine="720"/>
        <w:jc w:val="both"/>
        <w:rPr>
          <w:b/>
          <w:lang w:val="nl-NL"/>
        </w:rPr>
      </w:pPr>
      <w:r>
        <w:rPr>
          <w:b/>
          <w:lang w:val="nl-NL"/>
        </w:rPr>
        <w:t>II. THỜI GIAN, ĐỊA ĐIỂM</w:t>
      </w:r>
    </w:p>
    <w:p>
      <w:pPr>
        <w:spacing w:before="120" w:after="120" w:line="276" w:lineRule="auto"/>
        <w:ind w:firstLine="720"/>
        <w:jc w:val="both"/>
        <w:rPr>
          <w:color w:val="000000" w:themeColor="text1"/>
          <w:lang w:val="nl-NL"/>
        </w:rPr>
      </w:pPr>
      <w:r>
        <w:rPr>
          <w:color w:val="000000" w:themeColor="text1"/>
          <w:lang w:val="nl-NL"/>
        </w:rPr>
        <w:t>1. Thời gian thực hiện: vào lúc 13 giờ 00 ngày 07 tháng 7 năm 2026 .</w:t>
      </w:r>
    </w:p>
    <w:p>
      <w:pPr>
        <w:spacing w:before="120" w:after="120" w:line="276" w:lineRule="auto"/>
        <w:ind w:firstLine="720"/>
        <w:jc w:val="both"/>
        <w:rPr>
          <w:lang w:val="nl-NL"/>
        </w:rPr>
      </w:pPr>
      <w:r>
        <w:rPr>
          <w:lang w:val="nl-NL"/>
        </w:rPr>
        <w:t>2. Địa điểm tập trung: Trụ sở UBND Phường Hải Ninh.</w:t>
      </w:r>
    </w:p>
    <w:p>
      <w:pPr>
        <w:spacing w:before="120" w:after="120" w:line="276" w:lineRule="auto"/>
        <w:ind w:firstLine="720"/>
        <w:jc w:val="both"/>
        <w:rPr>
          <w:lang w:val="nl-NL"/>
        </w:rPr>
      </w:pPr>
      <w:r>
        <w:rPr>
          <w:lang w:val="nl-NL"/>
        </w:rPr>
        <w:t>3. Địa điểm thu nhận mẫu ADN: Theo thông báo của Ban Chỉ đạo cấp tỉnh</w:t>
      </w:r>
    </w:p>
    <w:p>
      <w:pPr>
        <w:spacing w:before="120" w:after="120" w:line="276" w:lineRule="auto"/>
        <w:ind w:firstLine="720"/>
        <w:jc w:val="both"/>
        <w:rPr>
          <w:b/>
          <w:lang w:val="nl-NL"/>
        </w:rPr>
      </w:pPr>
      <w:r>
        <w:rPr>
          <w:b/>
          <w:lang w:val="nl-NL"/>
        </w:rPr>
        <w:t>III. NỘI DUNG THỰC HIỆN</w:t>
      </w:r>
    </w:p>
    <w:p>
      <w:pPr>
        <w:spacing w:before="120" w:after="120" w:line="276" w:lineRule="auto"/>
        <w:ind w:firstLine="720"/>
        <w:jc w:val="both"/>
        <w:rPr>
          <w:b/>
          <w:lang w:val="nl-NL"/>
        </w:rPr>
      </w:pPr>
      <w:r>
        <w:rPr>
          <w:b/>
          <w:lang w:val="nl-NL"/>
        </w:rPr>
        <w:t>1. Công tác rà soát, lập danh sách</w:t>
      </w:r>
    </w:p>
    <w:p>
      <w:pPr>
        <w:spacing w:before="120" w:after="120" w:line="276" w:lineRule="auto"/>
        <w:ind w:firstLine="720"/>
        <w:jc w:val="both"/>
        <w:rPr>
          <w:lang w:val="nl-NL"/>
        </w:rPr>
      </w:pPr>
      <w:r>
        <w:rPr>
          <w:lang w:val="nl-NL"/>
        </w:rPr>
        <w:t>- Rà soát, lập danh sách đầy đủ thân nhân liệt sĩ thuộc diện lấy mẫu ADN.</w:t>
      </w:r>
    </w:p>
    <w:p>
      <w:pPr>
        <w:spacing w:before="120" w:after="120" w:line="276" w:lineRule="auto"/>
        <w:ind w:firstLine="720"/>
        <w:jc w:val="both"/>
        <w:rPr>
          <w:lang w:val="nl-NL"/>
        </w:rPr>
      </w:pPr>
      <w:r>
        <w:rPr>
          <w:lang w:val="nl-NL"/>
        </w:rPr>
        <w:t>- Thông báo thời gian, địa điểm và hướng dẫn chuẩn bị giấy tờ liên quan.</w:t>
      </w:r>
    </w:p>
    <w:p>
      <w:pPr>
        <w:spacing w:before="120" w:after="120" w:line="276" w:lineRule="auto"/>
        <w:ind w:firstLine="720"/>
        <w:jc w:val="both"/>
        <w:rPr>
          <w:lang w:val="nl-NL"/>
        </w:rPr>
      </w:pPr>
      <w:r>
        <w:rPr>
          <w:lang w:val="nl-NL"/>
        </w:rPr>
        <w:t>- Phân công cán bộ trực tiếp liên hệ, đôn đốc từng gia đình.</w:t>
      </w:r>
    </w:p>
    <w:p>
      <w:pPr>
        <w:spacing w:before="120" w:after="120" w:line="276" w:lineRule="auto"/>
        <w:ind w:firstLine="720"/>
        <w:jc w:val="both"/>
        <w:rPr>
          <w:b/>
          <w:lang w:val="nl-NL"/>
        </w:rPr>
      </w:pPr>
      <w:r>
        <w:rPr>
          <w:b/>
          <w:lang w:val="nl-NL"/>
        </w:rPr>
        <w:t>2. Công tác đưa đón</w:t>
      </w:r>
    </w:p>
    <w:p>
      <w:pPr>
        <w:spacing w:before="120" w:after="120" w:line="276" w:lineRule="auto"/>
        <w:ind w:firstLine="720"/>
        <w:jc w:val="both"/>
        <w:rPr>
          <w:lang w:val="nl-NL"/>
        </w:rPr>
      </w:pPr>
      <w:r>
        <w:rPr>
          <w:lang w:val="nl-NL"/>
        </w:rPr>
        <w:lastRenderedPageBreak/>
        <w:t>- Bố trí phương tiện đưa đón tập trung từ UBND phường đến địa điểm thu nhận mẫu ADN và ngược lại.</w:t>
      </w:r>
    </w:p>
    <w:p>
      <w:pPr>
        <w:spacing w:before="120" w:after="120" w:line="276" w:lineRule="auto"/>
        <w:ind w:firstLine="720"/>
        <w:jc w:val="both"/>
        <w:rPr>
          <w:lang w:val="nl-NL"/>
        </w:rPr>
      </w:pPr>
      <w:r>
        <w:rPr>
          <w:lang w:val="nl-NL"/>
        </w:rPr>
        <w:t>- Đối với thân nhân tuổi cao, sức khỏe yếu, bố trí cán bộ hỗ trợ trong suốt quá trình di chuyển.</w:t>
      </w:r>
    </w:p>
    <w:p>
      <w:pPr>
        <w:spacing w:before="120" w:after="120" w:line="276" w:lineRule="auto"/>
        <w:ind w:firstLine="720"/>
        <w:jc w:val="both"/>
        <w:rPr>
          <w:lang w:val="nl-NL"/>
        </w:rPr>
      </w:pPr>
      <w:r>
        <w:rPr>
          <w:lang w:val="nl-NL"/>
        </w:rPr>
        <w:t>- Chuẩn bị nước uống, thuốc y tế thông thường phục vụ đoàn.</w:t>
      </w:r>
    </w:p>
    <w:p>
      <w:pPr>
        <w:spacing w:before="120" w:after="120" w:line="276" w:lineRule="auto"/>
        <w:ind w:firstLine="720"/>
        <w:jc w:val="both"/>
        <w:rPr>
          <w:b/>
          <w:lang w:val="nl-NL"/>
        </w:rPr>
      </w:pPr>
      <w:r>
        <w:rPr>
          <w:b/>
          <w:lang w:val="nl-NL"/>
        </w:rPr>
        <w:t>3. Công tác hỗ trợ thu nhận mẫu ADN</w:t>
      </w:r>
    </w:p>
    <w:p>
      <w:pPr>
        <w:spacing w:before="120" w:after="120" w:line="276" w:lineRule="auto"/>
        <w:ind w:firstLine="720"/>
        <w:jc w:val="both"/>
        <w:rPr>
          <w:lang w:val="nl-NL"/>
        </w:rPr>
      </w:pPr>
      <w:r>
        <w:rPr>
          <w:lang w:val="nl-NL"/>
        </w:rPr>
        <w:t>- Hướng dẫn thân nhân hoàn thiện hồ sơ, phiếu thông tin theo quy định.</w:t>
      </w:r>
    </w:p>
    <w:p>
      <w:pPr>
        <w:spacing w:before="120" w:after="120" w:line="276" w:lineRule="auto"/>
        <w:ind w:firstLine="720"/>
        <w:jc w:val="both"/>
        <w:rPr>
          <w:lang w:val="nl-NL"/>
        </w:rPr>
      </w:pPr>
      <w:r>
        <w:rPr>
          <w:lang w:val="nl-NL"/>
        </w:rPr>
        <w:t>- Hỗ trợ sắp xếp vị trí ngồi chờ, phân luồng, đảm bảo trật tự.</w:t>
      </w:r>
    </w:p>
    <w:p>
      <w:pPr>
        <w:spacing w:before="120" w:after="120" w:line="276" w:lineRule="auto"/>
        <w:ind w:firstLine="720"/>
        <w:jc w:val="both"/>
        <w:rPr>
          <w:lang w:val="nl-NL"/>
        </w:rPr>
      </w:pPr>
      <w:r>
        <w:rPr>
          <w:lang w:val="nl-NL"/>
        </w:rPr>
        <w:t>- Hướng dẫn thân nhân thực hiện đúng quy trình lấy mẫu ADN.</w:t>
      </w:r>
    </w:p>
    <w:p>
      <w:pPr>
        <w:spacing w:before="120" w:after="120" w:line="276" w:lineRule="auto"/>
        <w:ind w:firstLine="720"/>
        <w:jc w:val="both"/>
        <w:rPr>
          <w:b/>
          <w:lang w:val="nl-NL"/>
        </w:rPr>
      </w:pPr>
      <w:r>
        <w:rPr>
          <w:b/>
          <w:lang w:val="nl-NL"/>
        </w:rPr>
        <w:t>IV. ĐIỀU ĐỘNG LỰC LƯỢNG</w:t>
      </w:r>
    </w:p>
    <w:p>
      <w:pPr>
        <w:spacing w:before="120" w:after="120" w:line="276" w:lineRule="auto"/>
        <w:ind w:firstLine="720"/>
        <w:jc w:val="both"/>
        <w:rPr>
          <w:b/>
          <w:lang w:val="nl-NL"/>
        </w:rPr>
      </w:pPr>
      <w:r>
        <w:rPr>
          <w:b/>
          <w:lang w:val="nl-NL"/>
        </w:rPr>
        <w:t>1. Công an phường</w:t>
      </w:r>
    </w:p>
    <w:p>
      <w:pPr>
        <w:spacing w:before="120" w:after="120" w:line="276" w:lineRule="auto"/>
        <w:ind w:firstLine="720"/>
        <w:jc w:val="both"/>
        <w:rPr>
          <w:lang w:val="nl-NL"/>
        </w:rPr>
      </w:pPr>
      <w:r>
        <w:rPr>
          <w:lang w:val="nl-NL"/>
        </w:rPr>
        <w:t>- Chủ trì tham mưu triển khai kế hoạch.</w:t>
      </w:r>
    </w:p>
    <w:p>
      <w:pPr>
        <w:spacing w:before="120" w:after="120" w:line="276" w:lineRule="auto"/>
        <w:ind w:firstLine="720"/>
        <w:jc w:val="both"/>
        <w:rPr>
          <w:lang w:val="nl-NL"/>
        </w:rPr>
      </w:pPr>
      <w:r>
        <w:rPr>
          <w:lang w:val="nl-NL"/>
        </w:rPr>
        <w:t>- Điều động 19 cán bộ, chiến sỹ hỗ trợ công tác tiếp đón, hướng dẫn, bảo đảm an ninh trật tự.</w:t>
      </w:r>
    </w:p>
    <w:p>
      <w:pPr>
        <w:spacing w:before="120" w:after="120" w:line="276" w:lineRule="auto"/>
        <w:ind w:firstLine="720"/>
        <w:jc w:val="both"/>
        <w:rPr>
          <w:lang w:val="nl-NL"/>
        </w:rPr>
      </w:pPr>
      <w:r>
        <w:rPr>
          <w:lang w:val="nl-NL"/>
        </w:rPr>
        <w:t>- Phối hợp rà soát, xác minh thông tin thân nhân liệt sĩ.</w:t>
      </w:r>
    </w:p>
    <w:p>
      <w:pPr>
        <w:spacing w:before="120" w:after="120" w:line="276" w:lineRule="auto"/>
        <w:ind w:firstLine="720"/>
        <w:jc w:val="both"/>
        <w:rPr>
          <w:b/>
          <w:lang w:val="nl-NL"/>
        </w:rPr>
      </w:pPr>
      <w:r>
        <w:rPr>
          <w:b/>
          <w:lang w:val="nl-NL"/>
        </w:rPr>
        <w:t>2. Ban Chỉ huy Quân sự phường</w:t>
      </w:r>
    </w:p>
    <w:p>
      <w:pPr>
        <w:spacing w:before="120" w:after="120" w:line="276" w:lineRule="auto"/>
        <w:ind w:firstLine="720"/>
        <w:jc w:val="both"/>
        <w:rPr>
          <w:lang w:val="nl-NL"/>
        </w:rPr>
      </w:pPr>
      <w:r>
        <w:rPr>
          <w:lang w:val="nl-NL"/>
        </w:rPr>
        <w:t>Điều động 19 cán bộ, chiến sỹ dân quân hỗ trợ công tác tổ chức và đưa đón. Phối hợp bảo đảm trật tự tại địa điểm tập trung.</w:t>
      </w:r>
    </w:p>
    <w:p>
      <w:pPr>
        <w:spacing w:before="120" w:after="120" w:line="276" w:lineRule="auto"/>
        <w:ind w:firstLine="720"/>
        <w:jc w:val="both"/>
        <w:rPr>
          <w:b/>
          <w:lang w:val="nl-NL"/>
        </w:rPr>
      </w:pPr>
      <w:r>
        <w:rPr>
          <w:b/>
          <w:lang w:val="nl-NL"/>
        </w:rPr>
        <w:t>3. Phòng Văn hóa - Xã hội</w:t>
      </w:r>
    </w:p>
    <w:p>
      <w:pPr>
        <w:spacing w:before="120" w:after="120" w:line="276" w:lineRule="auto"/>
        <w:ind w:firstLine="720"/>
        <w:jc w:val="both"/>
        <w:rPr>
          <w:lang w:val="nl-NL"/>
        </w:rPr>
      </w:pPr>
      <w:r>
        <w:rPr>
          <w:lang w:val="nl-NL"/>
        </w:rPr>
        <w:t>- Phối hợp lập danh sách thân nhân liệt sĩ.</w:t>
      </w:r>
    </w:p>
    <w:p>
      <w:pPr>
        <w:spacing w:before="120" w:after="120" w:line="276" w:lineRule="auto"/>
        <w:ind w:firstLine="720"/>
        <w:jc w:val="both"/>
        <w:rPr>
          <w:lang w:val="nl-NL"/>
        </w:rPr>
      </w:pPr>
      <w:r>
        <w:rPr>
          <w:lang w:val="nl-NL"/>
        </w:rPr>
        <w:t>- Chuẩn bị hồ sơ, tài liệu phục vụ công tác thu nhận mẫu ADN.</w:t>
      </w:r>
    </w:p>
    <w:p>
      <w:pPr>
        <w:spacing w:before="120" w:after="120" w:line="276" w:lineRule="auto"/>
        <w:ind w:firstLine="720"/>
        <w:jc w:val="both"/>
        <w:rPr>
          <w:b/>
          <w:lang w:val="nl-NL"/>
        </w:rPr>
      </w:pPr>
      <w:r>
        <w:rPr>
          <w:b/>
          <w:lang w:val="nl-NL"/>
        </w:rPr>
        <w:t>4. Đoàn Thanh niên</w:t>
      </w:r>
    </w:p>
    <w:p>
      <w:pPr>
        <w:spacing w:before="120" w:after="120" w:line="276" w:lineRule="auto"/>
        <w:ind w:firstLine="720"/>
        <w:jc w:val="both"/>
        <w:rPr>
          <w:lang w:val="nl-NL"/>
        </w:rPr>
      </w:pPr>
      <w:r>
        <w:rPr>
          <w:lang w:val="nl-NL"/>
        </w:rPr>
        <w:t>-  Điều động bí thư chi đoàn tổ dân phố tham gia hỗ trợ.</w:t>
      </w:r>
    </w:p>
    <w:p>
      <w:pPr>
        <w:spacing w:before="120" w:after="120" w:line="276" w:lineRule="auto"/>
        <w:ind w:firstLine="720"/>
        <w:jc w:val="both"/>
        <w:rPr>
          <w:lang w:val="nl-NL"/>
        </w:rPr>
      </w:pPr>
      <w:r>
        <w:rPr>
          <w:lang w:val="nl-NL"/>
        </w:rPr>
        <w:t>- Hướng dẫn, dìu đỡ thân nhân cao tuổi, hỗ trợ di chuyển và hoàn thiện thủ tục.</w:t>
      </w:r>
    </w:p>
    <w:p>
      <w:pPr>
        <w:spacing w:before="120" w:after="120" w:line="276" w:lineRule="auto"/>
        <w:ind w:firstLine="720"/>
        <w:jc w:val="both"/>
        <w:rPr>
          <w:b/>
          <w:lang w:val="nl-NL"/>
        </w:rPr>
      </w:pPr>
      <w:r>
        <w:rPr>
          <w:b/>
          <w:lang w:val="nl-NL"/>
        </w:rPr>
        <w:t>5. Hội Phụ nữ, Hội Cựu chiến binh</w:t>
      </w:r>
    </w:p>
    <w:p>
      <w:pPr>
        <w:spacing w:before="120" w:after="120" w:line="276" w:lineRule="auto"/>
        <w:ind w:firstLine="720"/>
        <w:jc w:val="both"/>
        <w:rPr>
          <w:lang w:val="nl-NL"/>
        </w:rPr>
      </w:pPr>
      <w:r>
        <w:rPr>
          <w:lang w:val="nl-NL"/>
        </w:rPr>
        <w:t>- Phối hợp tuyên truyền, vận động thân nhân liệt sĩ tham gia.</w:t>
      </w:r>
    </w:p>
    <w:p>
      <w:pPr>
        <w:spacing w:before="120" w:after="120" w:line="276" w:lineRule="auto"/>
        <w:ind w:firstLine="720"/>
        <w:jc w:val="both"/>
        <w:rPr>
          <w:lang w:val="nl-NL"/>
        </w:rPr>
      </w:pPr>
      <w:r>
        <w:rPr>
          <w:lang w:val="nl-NL"/>
        </w:rPr>
        <w:t>- Cử hội viên hỗ trợ công tác phục vụ tại hội trường và địa điểm lấy mẫu.</w:t>
      </w:r>
    </w:p>
    <w:p>
      <w:pPr>
        <w:spacing w:before="120" w:after="120" w:line="276" w:lineRule="auto"/>
        <w:ind w:firstLine="720"/>
        <w:jc w:val="both"/>
        <w:rPr>
          <w:b/>
          <w:lang w:val="nl-NL"/>
        </w:rPr>
      </w:pPr>
      <w:r>
        <w:rPr>
          <w:b/>
          <w:lang w:val="nl-NL"/>
        </w:rPr>
        <w:t>6. Trạm Y tế phường</w:t>
      </w:r>
    </w:p>
    <w:p>
      <w:pPr>
        <w:spacing w:before="120" w:after="120" w:line="276" w:lineRule="auto"/>
        <w:ind w:firstLine="720"/>
        <w:jc w:val="both"/>
        <w:rPr>
          <w:lang w:val="nl-NL"/>
        </w:rPr>
      </w:pPr>
      <w:r>
        <w:rPr>
          <w:lang w:val="nl-NL"/>
        </w:rPr>
        <w:t>- Bố trí 01 cán bộ y tế tham gia đoàn.</w:t>
      </w:r>
    </w:p>
    <w:p>
      <w:pPr>
        <w:spacing w:before="120" w:after="120" w:line="276" w:lineRule="auto"/>
        <w:ind w:firstLine="720"/>
        <w:jc w:val="both"/>
        <w:rPr>
          <w:lang w:val="nl-NL"/>
        </w:rPr>
      </w:pPr>
      <w:r>
        <w:rPr>
          <w:lang w:val="nl-NL"/>
        </w:rPr>
        <w:lastRenderedPageBreak/>
        <w:t>- Chuẩn bị cơ số thuốc thiết yếu, x</w:t>
      </w:r>
      <w:bookmarkStart w:id="0" w:name="_GoBack"/>
      <w:bookmarkEnd w:id="0"/>
      <w:r>
        <w:rPr>
          <w:lang w:val="nl-NL"/>
        </w:rPr>
        <w:t>ử lý các tình huống phát sinh về sức khỏe.</w:t>
      </w:r>
    </w:p>
    <w:p>
      <w:pPr>
        <w:spacing w:before="120" w:after="120" w:line="276" w:lineRule="auto"/>
        <w:ind w:firstLine="720"/>
        <w:jc w:val="both"/>
        <w:rPr>
          <w:b/>
          <w:lang w:val="nl-NL"/>
        </w:rPr>
      </w:pPr>
      <w:r>
        <w:rPr>
          <w:b/>
          <w:lang w:val="nl-NL"/>
        </w:rPr>
        <w:t>V. PHÂN CÔNG NHIỆM VỤ CỤ THỂ</w:t>
      </w:r>
    </w:p>
    <w:tbl>
      <w:tblPr>
        <w:tblStyle w:val="TableGrid"/>
        <w:tblW w:w="9209" w:type="dxa"/>
        <w:tblLook w:val="04A0" w:firstRow="1" w:lastRow="0" w:firstColumn="1" w:lastColumn="0" w:noHBand="0" w:noVBand="1"/>
      </w:tblPr>
      <w:tblGrid>
        <w:gridCol w:w="746"/>
        <w:gridCol w:w="4494"/>
        <w:gridCol w:w="3969"/>
      </w:tblGrid>
      <w:tr>
        <w:tc>
          <w:tcPr>
            <w:tcW w:w="746" w:type="dxa"/>
          </w:tcPr>
          <w:p>
            <w:pPr>
              <w:spacing w:before="120" w:after="120" w:line="276" w:lineRule="auto"/>
              <w:jc w:val="center"/>
              <w:rPr>
                <w:b/>
                <w:lang w:val="nl-NL"/>
              </w:rPr>
            </w:pPr>
            <w:r>
              <w:rPr>
                <w:b/>
                <w:lang w:val="nl-NL"/>
              </w:rPr>
              <w:t>STT</w:t>
            </w:r>
          </w:p>
        </w:tc>
        <w:tc>
          <w:tcPr>
            <w:tcW w:w="4494" w:type="dxa"/>
          </w:tcPr>
          <w:p>
            <w:pPr>
              <w:spacing w:before="120" w:after="120" w:line="276" w:lineRule="auto"/>
              <w:jc w:val="center"/>
              <w:rPr>
                <w:b/>
                <w:lang w:val="nl-NL"/>
              </w:rPr>
            </w:pPr>
            <w:r>
              <w:rPr>
                <w:b/>
                <w:lang w:val="nl-NL"/>
              </w:rPr>
              <w:t>Nội dung công việc</w:t>
            </w:r>
          </w:p>
        </w:tc>
        <w:tc>
          <w:tcPr>
            <w:tcW w:w="3969" w:type="dxa"/>
          </w:tcPr>
          <w:p>
            <w:pPr>
              <w:spacing w:before="120" w:after="120" w:line="276" w:lineRule="auto"/>
              <w:jc w:val="center"/>
              <w:rPr>
                <w:b/>
                <w:lang w:val="nl-NL"/>
              </w:rPr>
            </w:pPr>
            <w:r>
              <w:rPr>
                <w:b/>
                <w:lang w:val="nl-NL"/>
              </w:rPr>
              <w:t>Đơn vị thực hiện</w:t>
            </w:r>
          </w:p>
        </w:tc>
      </w:tr>
      <w:tr>
        <w:trPr>
          <w:trHeight w:val="858"/>
        </w:trPr>
        <w:tc>
          <w:tcPr>
            <w:tcW w:w="746" w:type="dxa"/>
            <w:vAlign w:val="center"/>
          </w:tcPr>
          <w:p>
            <w:pPr>
              <w:spacing w:before="120" w:after="120" w:line="276" w:lineRule="auto"/>
              <w:jc w:val="center"/>
              <w:rPr>
                <w:b/>
                <w:lang w:val="nl-NL"/>
              </w:rPr>
            </w:pPr>
            <w:r>
              <w:rPr>
                <w:b/>
                <w:lang w:val="nl-NL"/>
              </w:rPr>
              <w:t>1</w:t>
            </w:r>
          </w:p>
        </w:tc>
        <w:tc>
          <w:tcPr>
            <w:tcW w:w="4494" w:type="dxa"/>
            <w:vAlign w:val="center"/>
          </w:tcPr>
          <w:p>
            <w:pPr>
              <w:spacing w:before="120" w:after="120" w:line="276" w:lineRule="auto"/>
              <w:rPr>
                <w:lang w:val="nl-NL"/>
              </w:rPr>
            </w:pPr>
            <w:r>
              <w:rPr>
                <w:lang w:val="nl-NL"/>
              </w:rPr>
              <w:t>Rà soát danh sách thân nhân liệt sỹ</w:t>
            </w:r>
          </w:p>
        </w:tc>
        <w:tc>
          <w:tcPr>
            <w:tcW w:w="3969" w:type="dxa"/>
            <w:vAlign w:val="center"/>
          </w:tcPr>
          <w:p>
            <w:pPr>
              <w:spacing w:before="120" w:after="120" w:line="276" w:lineRule="auto"/>
              <w:jc w:val="center"/>
              <w:rPr>
                <w:lang w:val="nl-NL"/>
              </w:rPr>
            </w:pPr>
            <w:r>
              <w:rPr>
                <w:lang w:val="nl-NL"/>
              </w:rPr>
              <w:t>Công an phường, Công chức VH-XH</w:t>
            </w:r>
          </w:p>
        </w:tc>
      </w:tr>
      <w:tr>
        <w:trPr>
          <w:trHeight w:val="858"/>
        </w:trPr>
        <w:tc>
          <w:tcPr>
            <w:tcW w:w="746" w:type="dxa"/>
            <w:vAlign w:val="center"/>
          </w:tcPr>
          <w:p>
            <w:pPr>
              <w:spacing w:before="120" w:after="120" w:line="276" w:lineRule="auto"/>
              <w:jc w:val="center"/>
              <w:rPr>
                <w:b/>
                <w:lang w:val="nl-NL"/>
              </w:rPr>
            </w:pPr>
            <w:r>
              <w:rPr>
                <w:b/>
                <w:lang w:val="nl-NL"/>
              </w:rPr>
              <w:t>2</w:t>
            </w:r>
          </w:p>
        </w:tc>
        <w:tc>
          <w:tcPr>
            <w:tcW w:w="4494" w:type="dxa"/>
            <w:vAlign w:val="center"/>
          </w:tcPr>
          <w:p>
            <w:pPr>
              <w:spacing w:before="120" w:after="120" w:line="276" w:lineRule="auto"/>
              <w:rPr>
                <w:lang w:val="nl-NL"/>
              </w:rPr>
            </w:pPr>
            <w:r>
              <w:rPr>
                <w:lang w:val="nl-NL"/>
              </w:rPr>
              <w:t>Thông báo, phát giấy mời</w:t>
            </w:r>
          </w:p>
        </w:tc>
        <w:tc>
          <w:tcPr>
            <w:tcW w:w="3969" w:type="dxa"/>
            <w:vAlign w:val="center"/>
          </w:tcPr>
          <w:p>
            <w:pPr>
              <w:spacing w:before="120" w:after="120" w:line="276" w:lineRule="auto"/>
              <w:jc w:val="center"/>
              <w:rPr>
                <w:lang w:val="nl-NL"/>
              </w:rPr>
            </w:pPr>
            <w:r>
              <w:rPr>
                <w:lang w:val="nl-NL"/>
              </w:rPr>
              <w:t>Công an phường, Tổ trưởng Tổ dân phố</w:t>
            </w:r>
          </w:p>
        </w:tc>
      </w:tr>
      <w:tr>
        <w:tc>
          <w:tcPr>
            <w:tcW w:w="746" w:type="dxa"/>
            <w:vAlign w:val="center"/>
          </w:tcPr>
          <w:p>
            <w:pPr>
              <w:spacing w:before="120" w:after="120" w:line="276" w:lineRule="auto"/>
              <w:jc w:val="center"/>
              <w:rPr>
                <w:b/>
                <w:lang w:val="nl-NL"/>
              </w:rPr>
            </w:pPr>
            <w:r>
              <w:rPr>
                <w:b/>
                <w:lang w:val="nl-NL"/>
              </w:rPr>
              <w:t>3</w:t>
            </w:r>
          </w:p>
        </w:tc>
        <w:tc>
          <w:tcPr>
            <w:tcW w:w="4494" w:type="dxa"/>
            <w:vAlign w:val="center"/>
          </w:tcPr>
          <w:p>
            <w:pPr>
              <w:spacing w:before="120" w:after="120" w:line="276" w:lineRule="auto"/>
              <w:rPr>
                <w:lang w:val="nl-NL"/>
              </w:rPr>
            </w:pPr>
            <w:r>
              <w:rPr>
                <w:lang w:val="nl-NL"/>
              </w:rPr>
              <w:t>Bố trí phương tiện đưa đón</w:t>
            </w:r>
          </w:p>
        </w:tc>
        <w:tc>
          <w:tcPr>
            <w:tcW w:w="3969" w:type="dxa"/>
            <w:vAlign w:val="center"/>
          </w:tcPr>
          <w:p>
            <w:pPr>
              <w:spacing w:before="120" w:after="120" w:line="276" w:lineRule="auto"/>
              <w:ind w:firstLine="720"/>
              <w:jc w:val="center"/>
              <w:rPr>
                <w:lang w:val="nl-NL"/>
              </w:rPr>
            </w:pPr>
            <w:r>
              <w:rPr>
                <w:lang w:val="nl-NL"/>
              </w:rPr>
              <w:t>UBND phường</w:t>
            </w:r>
          </w:p>
        </w:tc>
      </w:tr>
      <w:tr>
        <w:tc>
          <w:tcPr>
            <w:tcW w:w="746" w:type="dxa"/>
            <w:vAlign w:val="center"/>
          </w:tcPr>
          <w:p>
            <w:pPr>
              <w:spacing w:before="120" w:after="120" w:line="276" w:lineRule="auto"/>
              <w:jc w:val="center"/>
              <w:rPr>
                <w:b/>
                <w:lang w:val="nl-NL"/>
              </w:rPr>
            </w:pPr>
            <w:r>
              <w:rPr>
                <w:b/>
                <w:lang w:val="nl-NL"/>
              </w:rPr>
              <w:t>4</w:t>
            </w:r>
          </w:p>
        </w:tc>
        <w:tc>
          <w:tcPr>
            <w:tcW w:w="4494" w:type="dxa"/>
            <w:vAlign w:val="center"/>
          </w:tcPr>
          <w:p>
            <w:pPr>
              <w:spacing w:before="120" w:after="120" w:line="276" w:lineRule="auto"/>
              <w:rPr>
                <w:lang w:val="nl-NL"/>
              </w:rPr>
            </w:pPr>
            <w:r>
              <w:rPr>
                <w:lang w:val="nl-NL"/>
              </w:rPr>
              <w:t>Hỗ trợ làm thủ tục</w:t>
            </w:r>
          </w:p>
        </w:tc>
        <w:tc>
          <w:tcPr>
            <w:tcW w:w="3969" w:type="dxa"/>
            <w:vAlign w:val="center"/>
          </w:tcPr>
          <w:p>
            <w:pPr>
              <w:spacing w:before="120" w:after="120" w:line="276" w:lineRule="auto"/>
              <w:jc w:val="center"/>
              <w:rPr>
                <w:lang w:val="nl-NL"/>
              </w:rPr>
            </w:pPr>
            <w:r>
              <w:rPr>
                <w:lang w:val="nl-NL"/>
              </w:rPr>
              <w:t>Công an xã, Đoàn Thanh niên</w:t>
            </w:r>
          </w:p>
        </w:tc>
      </w:tr>
      <w:tr>
        <w:tc>
          <w:tcPr>
            <w:tcW w:w="746" w:type="dxa"/>
            <w:vAlign w:val="center"/>
          </w:tcPr>
          <w:p>
            <w:pPr>
              <w:spacing w:before="120" w:after="120" w:line="276" w:lineRule="auto"/>
              <w:jc w:val="center"/>
              <w:rPr>
                <w:b/>
                <w:lang w:val="nl-NL"/>
              </w:rPr>
            </w:pPr>
            <w:r>
              <w:rPr>
                <w:b/>
                <w:lang w:val="nl-NL"/>
              </w:rPr>
              <w:t>5</w:t>
            </w:r>
          </w:p>
        </w:tc>
        <w:tc>
          <w:tcPr>
            <w:tcW w:w="4494" w:type="dxa"/>
            <w:vAlign w:val="center"/>
          </w:tcPr>
          <w:p>
            <w:pPr>
              <w:spacing w:before="120" w:after="120" w:line="276" w:lineRule="auto"/>
              <w:rPr>
                <w:lang w:val="nl-NL"/>
              </w:rPr>
            </w:pPr>
            <w:r>
              <w:rPr>
                <w:lang w:val="nl-NL"/>
              </w:rPr>
              <w:t>Bảo đảm ANTT</w:t>
            </w:r>
          </w:p>
        </w:tc>
        <w:tc>
          <w:tcPr>
            <w:tcW w:w="3969" w:type="dxa"/>
            <w:vAlign w:val="center"/>
          </w:tcPr>
          <w:p>
            <w:pPr>
              <w:spacing w:before="120" w:after="120" w:line="276" w:lineRule="auto"/>
              <w:ind w:firstLine="720"/>
              <w:jc w:val="center"/>
              <w:rPr>
                <w:lang w:val="nl-NL"/>
              </w:rPr>
            </w:pPr>
            <w:r>
              <w:rPr>
                <w:lang w:val="nl-NL"/>
              </w:rPr>
              <w:t>Công an phường</w:t>
            </w:r>
          </w:p>
        </w:tc>
      </w:tr>
      <w:tr>
        <w:tc>
          <w:tcPr>
            <w:tcW w:w="746" w:type="dxa"/>
            <w:vAlign w:val="center"/>
          </w:tcPr>
          <w:p>
            <w:pPr>
              <w:spacing w:before="120" w:after="120" w:line="276" w:lineRule="auto"/>
              <w:jc w:val="center"/>
              <w:rPr>
                <w:b/>
                <w:lang w:val="nl-NL"/>
              </w:rPr>
            </w:pPr>
            <w:r>
              <w:rPr>
                <w:b/>
                <w:lang w:val="nl-NL"/>
              </w:rPr>
              <w:t>6</w:t>
            </w:r>
          </w:p>
        </w:tc>
        <w:tc>
          <w:tcPr>
            <w:tcW w:w="4494" w:type="dxa"/>
            <w:vAlign w:val="center"/>
          </w:tcPr>
          <w:p>
            <w:pPr>
              <w:spacing w:before="120" w:after="120" w:line="276" w:lineRule="auto"/>
              <w:rPr>
                <w:lang w:val="nl-NL"/>
              </w:rPr>
            </w:pPr>
            <w:r>
              <w:rPr>
                <w:lang w:val="nl-NL"/>
              </w:rPr>
              <w:t>Chăm sóc sức khỏe</w:t>
            </w:r>
          </w:p>
        </w:tc>
        <w:tc>
          <w:tcPr>
            <w:tcW w:w="3969" w:type="dxa"/>
            <w:vAlign w:val="center"/>
          </w:tcPr>
          <w:p>
            <w:pPr>
              <w:spacing w:before="120" w:after="120" w:line="276" w:lineRule="auto"/>
              <w:ind w:firstLine="720"/>
              <w:jc w:val="center"/>
              <w:rPr>
                <w:lang w:val="nl-NL"/>
              </w:rPr>
            </w:pPr>
            <w:r>
              <w:rPr>
                <w:lang w:val="nl-NL"/>
              </w:rPr>
              <w:t>Trạm Y tế phường</w:t>
            </w:r>
          </w:p>
        </w:tc>
      </w:tr>
      <w:tr>
        <w:tc>
          <w:tcPr>
            <w:tcW w:w="746" w:type="dxa"/>
            <w:vAlign w:val="center"/>
          </w:tcPr>
          <w:p>
            <w:pPr>
              <w:spacing w:before="120" w:after="120" w:line="276" w:lineRule="auto"/>
              <w:jc w:val="center"/>
              <w:rPr>
                <w:b/>
                <w:lang w:val="nl-NL"/>
              </w:rPr>
            </w:pPr>
            <w:r>
              <w:rPr>
                <w:b/>
                <w:lang w:val="nl-NL"/>
              </w:rPr>
              <w:t>7</w:t>
            </w:r>
          </w:p>
        </w:tc>
        <w:tc>
          <w:tcPr>
            <w:tcW w:w="4494" w:type="dxa"/>
            <w:vAlign w:val="center"/>
          </w:tcPr>
          <w:p>
            <w:pPr>
              <w:spacing w:before="120" w:after="120" w:line="276" w:lineRule="auto"/>
              <w:rPr>
                <w:lang w:val="nl-NL"/>
              </w:rPr>
            </w:pPr>
            <w:r>
              <w:rPr>
                <w:lang w:val="nl-NL"/>
              </w:rPr>
              <w:t>Tổng hợp kết quả, báo cáo</w:t>
            </w:r>
          </w:p>
        </w:tc>
        <w:tc>
          <w:tcPr>
            <w:tcW w:w="3969" w:type="dxa"/>
            <w:vAlign w:val="center"/>
          </w:tcPr>
          <w:p>
            <w:pPr>
              <w:spacing w:before="120" w:after="120" w:line="276" w:lineRule="auto"/>
              <w:ind w:firstLine="720"/>
              <w:jc w:val="center"/>
              <w:rPr>
                <w:lang w:val="nl-NL"/>
              </w:rPr>
            </w:pPr>
            <w:r>
              <w:rPr>
                <w:lang w:val="nl-NL"/>
              </w:rPr>
              <w:t>Công an phường</w:t>
            </w:r>
          </w:p>
        </w:tc>
      </w:tr>
    </w:tbl>
    <w:p>
      <w:pPr>
        <w:spacing w:before="120" w:after="120" w:line="276" w:lineRule="auto"/>
        <w:ind w:firstLine="720"/>
        <w:jc w:val="both"/>
        <w:rPr>
          <w:b/>
          <w:lang w:val="nl-NL"/>
        </w:rPr>
      </w:pPr>
      <w:r>
        <w:rPr>
          <w:b/>
          <w:lang w:val="nl-NL"/>
        </w:rPr>
        <w:t>VI. KINH PHÍ THỰC HIỆN</w:t>
      </w:r>
    </w:p>
    <w:p>
      <w:pPr>
        <w:spacing w:before="120" w:after="120" w:line="276" w:lineRule="auto"/>
        <w:ind w:firstLine="720"/>
        <w:jc w:val="both"/>
        <w:rPr>
          <w:lang w:val="nl-NL"/>
        </w:rPr>
      </w:pPr>
      <w:r>
        <w:rPr>
          <w:lang w:val="nl-NL"/>
        </w:rPr>
        <w:t>Kinh phí thực hiện từ nguồn ngân sách địa phương và các nguồn kinh phí hợp pháp khác theo quy định.</w:t>
      </w:r>
    </w:p>
    <w:p>
      <w:pPr>
        <w:spacing w:before="120" w:after="120" w:line="276" w:lineRule="auto"/>
        <w:ind w:firstLine="720"/>
        <w:jc w:val="both"/>
        <w:rPr>
          <w:b/>
          <w:lang w:val="nl-NL"/>
        </w:rPr>
      </w:pPr>
      <w:r>
        <w:rPr>
          <w:b/>
          <w:lang w:val="nl-NL"/>
        </w:rPr>
        <w:t>VII. TỔ CHỨC THỰC HIỆN</w:t>
      </w:r>
    </w:p>
    <w:p>
      <w:pPr>
        <w:spacing w:before="120" w:after="120" w:line="276" w:lineRule="auto"/>
        <w:ind w:firstLine="720"/>
        <w:jc w:val="both"/>
        <w:rPr>
          <w:lang w:val="nl-NL"/>
        </w:rPr>
      </w:pPr>
      <w:r>
        <w:rPr>
          <w:lang w:val="nl-NL"/>
        </w:rPr>
        <w:t>- Công an phường chủ trì tham mưu UBND phường triển khai thực hiện kế hoạch.</w:t>
      </w:r>
    </w:p>
    <w:p>
      <w:pPr>
        <w:spacing w:before="120" w:after="120" w:line="276" w:lineRule="auto"/>
        <w:ind w:firstLine="720"/>
        <w:jc w:val="both"/>
        <w:rPr>
          <w:lang w:val="nl-NL"/>
        </w:rPr>
      </w:pPr>
      <w:r>
        <w:rPr>
          <w:lang w:val="nl-NL"/>
        </w:rPr>
        <w:t>- Các ban, ngành, đoàn thể căn cứ nhiệm vụ được giao chủ động phối hợp thực hiện.</w:t>
      </w:r>
    </w:p>
    <w:p>
      <w:pPr>
        <w:spacing w:before="120" w:after="120" w:line="276" w:lineRule="auto"/>
        <w:ind w:firstLine="720"/>
        <w:jc w:val="both"/>
        <w:rPr>
          <w:lang w:val="nl-NL"/>
        </w:rPr>
      </w:pPr>
      <w:r>
        <w:rPr>
          <w:lang w:val="nl-NL"/>
        </w:rPr>
        <w:t>- Kết thúc đợt thu nhận mẫu ADN, các đơn vị báo cáo kết quả về UBND phường để tổng hợp báo cáo cấp trên.</w:t>
      </w:r>
    </w:p>
    <w:tbl>
      <w:tblPr>
        <w:tblW w:w="0" w:type="auto"/>
        <w:tblLook w:val="0000" w:firstRow="0" w:lastRow="0" w:firstColumn="0" w:lastColumn="0" w:noHBand="0" w:noVBand="0"/>
      </w:tblPr>
      <w:tblGrid>
        <w:gridCol w:w="4538"/>
        <w:gridCol w:w="4534"/>
      </w:tblGrid>
      <w:tr>
        <w:tc>
          <w:tcPr>
            <w:tcW w:w="4538" w:type="dxa"/>
          </w:tcPr>
          <w:p>
            <w:pPr>
              <w:spacing w:after="0" w:line="240" w:lineRule="auto"/>
              <w:rPr>
                <w:b/>
                <w:i/>
                <w:sz w:val="24"/>
              </w:rPr>
            </w:pPr>
            <w:r>
              <w:rPr>
                <w:b/>
                <w:i/>
                <w:sz w:val="24"/>
              </w:rPr>
              <w:t>Nơi nhận:</w:t>
            </w:r>
          </w:p>
          <w:p>
            <w:pPr>
              <w:spacing w:after="0" w:line="240" w:lineRule="auto"/>
              <w:rPr>
                <w:sz w:val="22"/>
                <w:lang w:val="fr-FR"/>
              </w:rPr>
            </w:pPr>
            <w:r>
              <w:rPr>
                <w:sz w:val="22"/>
                <w:lang w:val="fr-FR"/>
              </w:rPr>
              <w:t>-</w:t>
            </w:r>
            <w:r>
              <w:rPr>
                <w:sz w:val="22"/>
                <w:lang w:val="vi-VN"/>
              </w:rPr>
              <w:t xml:space="preserve"> </w:t>
            </w:r>
            <w:r>
              <w:rPr>
                <w:sz w:val="22"/>
                <w:lang w:val="fr-FR"/>
              </w:rPr>
              <w:t>TT</w:t>
            </w:r>
            <w:r>
              <w:rPr>
                <w:sz w:val="22"/>
                <w:lang w:val="vi-VN"/>
              </w:rPr>
              <w:t xml:space="preserve"> </w:t>
            </w:r>
            <w:r>
              <w:rPr>
                <w:sz w:val="22"/>
                <w:vertAlign w:val="superscript"/>
                <w:lang w:val="fr-FR"/>
              </w:rPr>
              <w:t xml:space="preserve"> </w:t>
            </w:r>
            <w:r>
              <w:rPr>
                <w:sz w:val="22"/>
                <w:lang w:val="fr-FR"/>
              </w:rPr>
              <w:t xml:space="preserve">Đảng uỷ, </w:t>
            </w:r>
            <w:r>
              <w:rPr>
                <w:sz w:val="22"/>
                <w:lang w:val="vi-VN"/>
              </w:rPr>
              <w:t xml:space="preserve">TT </w:t>
            </w:r>
            <w:r>
              <w:rPr>
                <w:sz w:val="22"/>
                <w:lang w:val="fr-FR"/>
              </w:rPr>
              <w:t>HĐND phường;</w:t>
            </w:r>
            <w:r>
              <w:rPr>
                <w:b/>
                <w:sz w:val="22"/>
                <w:lang w:val="fr-FR"/>
              </w:rPr>
              <w:t xml:space="preserve">                                                       </w:t>
            </w:r>
          </w:p>
          <w:p>
            <w:pPr>
              <w:spacing w:after="0" w:line="240" w:lineRule="auto"/>
              <w:rPr>
                <w:sz w:val="22"/>
                <w:lang w:val="fr-FR"/>
              </w:rPr>
            </w:pPr>
            <w:r>
              <w:rPr>
                <w:sz w:val="22"/>
                <w:lang w:val="fr-FR"/>
              </w:rPr>
              <w:t>- Chủ tịch, các PCT UBND phường;</w:t>
            </w:r>
            <w:r>
              <w:rPr>
                <w:sz w:val="22"/>
                <w:lang w:val="fr-FR"/>
              </w:rPr>
              <w:tab/>
            </w:r>
            <w:r>
              <w:rPr>
                <w:sz w:val="22"/>
                <w:lang w:val="fr-FR"/>
              </w:rPr>
              <w:tab/>
              <w:t xml:space="preserve">      </w:t>
            </w:r>
          </w:p>
          <w:p>
            <w:pPr>
              <w:spacing w:after="0" w:line="240" w:lineRule="auto"/>
              <w:rPr>
                <w:sz w:val="22"/>
                <w:lang w:val="fr-FR"/>
              </w:rPr>
            </w:pPr>
            <w:r>
              <w:rPr>
                <w:sz w:val="22"/>
                <w:lang w:val="fr-FR"/>
              </w:rPr>
              <w:t xml:space="preserve">- Thành viên các </w:t>
            </w:r>
            <w:r>
              <w:rPr>
                <w:sz w:val="22"/>
                <w:lang w:val="vi-VN"/>
              </w:rPr>
              <w:t>Đ</w:t>
            </w:r>
            <w:r>
              <w:rPr>
                <w:sz w:val="22"/>
                <w:lang w:val="fr-FR"/>
              </w:rPr>
              <w:t>oàn;</w:t>
            </w:r>
            <w:r>
              <w:rPr>
                <w:sz w:val="22"/>
                <w:lang w:val="fr-FR"/>
              </w:rPr>
              <w:tab/>
            </w:r>
            <w:r>
              <w:rPr>
                <w:sz w:val="22"/>
                <w:lang w:val="fr-FR"/>
              </w:rPr>
              <w:tab/>
            </w:r>
            <w:r>
              <w:rPr>
                <w:sz w:val="22"/>
                <w:lang w:val="fr-FR"/>
              </w:rPr>
              <w:tab/>
              <w:t xml:space="preserve">                   </w:t>
            </w:r>
            <w:r>
              <w:rPr>
                <w:b/>
                <w:sz w:val="22"/>
                <w:lang w:val="fr-FR"/>
              </w:rPr>
              <w:t xml:space="preserve"> </w:t>
            </w:r>
          </w:p>
          <w:p>
            <w:pPr>
              <w:spacing w:after="0" w:line="240" w:lineRule="auto"/>
              <w:rPr>
                <w:sz w:val="22"/>
                <w:lang w:val="fr-FR"/>
              </w:rPr>
            </w:pPr>
            <w:r>
              <w:rPr>
                <w:sz w:val="22"/>
                <w:lang w:val="fr-FR"/>
              </w:rPr>
              <w:t>- Các Tổ dân phố;</w:t>
            </w:r>
          </w:p>
          <w:p>
            <w:pPr>
              <w:spacing w:after="0" w:line="240" w:lineRule="auto"/>
              <w:ind w:right="142"/>
              <w:rPr>
                <w:i/>
                <w:sz w:val="22"/>
                <w:lang w:val="fr-FR"/>
              </w:rPr>
            </w:pPr>
            <w:r>
              <w:rPr>
                <w:sz w:val="22"/>
                <w:lang w:val="fr-FR"/>
              </w:rPr>
              <w:t>- Lưu: VT, CAP</w:t>
            </w:r>
            <w:r>
              <w:rPr>
                <w:i/>
                <w:sz w:val="22"/>
                <w:lang w:val="fr-FR"/>
              </w:rPr>
              <w:t>.</w:t>
            </w:r>
          </w:p>
          <w:p>
            <w:pPr>
              <w:spacing w:after="0" w:line="276" w:lineRule="auto"/>
              <w:ind w:right="142"/>
              <w:rPr>
                <w:b/>
                <w:lang w:val="nl-NL"/>
              </w:rPr>
            </w:pPr>
            <w:r>
              <w:rPr>
                <w:i/>
                <w:sz w:val="24"/>
                <w:lang w:val="nl-NL"/>
              </w:rPr>
              <w:t xml:space="preserve">                                                                             </w:t>
            </w:r>
          </w:p>
          <w:p>
            <w:pPr>
              <w:spacing w:after="0" w:line="276" w:lineRule="auto"/>
              <w:rPr>
                <w:sz w:val="26"/>
                <w:lang w:val="nl-NL"/>
              </w:rPr>
            </w:pPr>
          </w:p>
        </w:tc>
        <w:tc>
          <w:tcPr>
            <w:tcW w:w="4534" w:type="dxa"/>
          </w:tcPr>
          <w:p>
            <w:pPr>
              <w:spacing w:after="0" w:line="240" w:lineRule="auto"/>
              <w:jc w:val="center"/>
              <w:rPr>
                <w:b/>
                <w:bCs/>
                <w:szCs w:val="28"/>
                <w:lang w:val="vi-VN"/>
              </w:rPr>
            </w:pPr>
            <w:r>
              <w:rPr>
                <w:b/>
                <w:bCs/>
                <w:szCs w:val="28"/>
                <w:lang w:val="nl-NL"/>
              </w:rPr>
              <w:t>TM. ỦY BAN NHÂN DÂN</w:t>
            </w:r>
          </w:p>
          <w:p>
            <w:pPr>
              <w:spacing w:after="0" w:line="240" w:lineRule="auto"/>
              <w:jc w:val="center"/>
              <w:rPr>
                <w:b/>
                <w:bCs/>
                <w:szCs w:val="28"/>
                <w:lang w:val="nl-NL"/>
              </w:rPr>
            </w:pPr>
            <w:r>
              <w:rPr>
                <w:b/>
                <w:bCs/>
                <w:szCs w:val="28"/>
                <w:lang w:val="nl-NL"/>
              </w:rPr>
              <w:t>CHỦ TỊCH</w:t>
            </w:r>
          </w:p>
          <w:p>
            <w:pPr>
              <w:spacing w:after="0" w:line="240" w:lineRule="auto"/>
              <w:jc w:val="center"/>
              <w:rPr>
                <w:b/>
                <w:bCs/>
                <w:szCs w:val="28"/>
                <w:lang w:val="nl-NL"/>
              </w:rPr>
            </w:pPr>
          </w:p>
          <w:p>
            <w:pPr>
              <w:spacing w:after="0" w:line="240" w:lineRule="auto"/>
              <w:jc w:val="center"/>
              <w:rPr>
                <w:b/>
                <w:bCs/>
                <w:szCs w:val="28"/>
                <w:lang w:val="vi-VN"/>
              </w:rPr>
            </w:pPr>
          </w:p>
          <w:p>
            <w:pPr>
              <w:spacing w:after="0" w:line="240" w:lineRule="auto"/>
              <w:rPr>
                <w:b/>
                <w:bCs/>
                <w:szCs w:val="28"/>
                <w:lang w:val="en-GB"/>
              </w:rPr>
            </w:pPr>
            <w:r>
              <w:rPr>
                <w:b/>
                <w:bCs/>
                <w:szCs w:val="28"/>
                <w:lang w:val="vi-VN"/>
              </w:rPr>
              <w:t xml:space="preserve">          </w:t>
            </w:r>
          </w:p>
          <w:p>
            <w:pPr>
              <w:spacing w:after="0" w:line="240" w:lineRule="auto"/>
              <w:rPr>
                <w:b/>
                <w:bCs/>
                <w:szCs w:val="28"/>
                <w:lang w:val="en-GB"/>
              </w:rPr>
            </w:pPr>
          </w:p>
          <w:p>
            <w:pPr>
              <w:spacing w:after="0" w:line="240" w:lineRule="auto"/>
              <w:rPr>
                <w:b/>
                <w:bCs/>
                <w:szCs w:val="28"/>
                <w:lang w:val="vi-VN"/>
              </w:rPr>
            </w:pPr>
            <w:r>
              <w:rPr>
                <w:b/>
                <w:bCs/>
                <w:szCs w:val="28"/>
                <w:lang w:val="vi-VN"/>
              </w:rPr>
              <w:t xml:space="preserve">                   </w:t>
            </w:r>
            <w:r>
              <w:rPr>
                <w:b/>
                <w:bCs/>
                <w:szCs w:val="28"/>
                <w:lang w:val="nl-NL"/>
              </w:rPr>
              <w:t>Trần Bá Toàn</w:t>
            </w:r>
          </w:p>
        </w:tc>
      </w:tr>
    </w:tbl>
    <w:p/>
    <w:sectPr>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702288"/>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8FF7-0B25-49A7-8628-425836C5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3903">
      <w:bodyDiv w:val="1"/>
      <w:marLeft w:val="0"/>
      <w:marRight w:val="0"/>
      <w:marTop w:val="0"/>
      <w:marBottom w:val="0"/>
      <w:divBdr>
        <w:top w:val="none" w:sz="0" w:space="0" w:color="auto"/>
        <w:left w:val="none" w:sz="0" w:space="0" w:color="auto"/>
        <w:bottom w:val="none" w:sz="0" w:space="0" w:color="auto"/>
        <w:right w:val="none" w:sz="0" w:space="0" w:color="auto"/>
      </w:divBdr>
    </w:div>
    <w:div w:id="232471666">
      <w:bodyDiv w:val="1"/>
      <w:marLeft w:val="0"/>
      <w:marRight w:val="0"/>
      <w:marTop w:val="0"/>
      <w:marBottom w:val="0"/>
      <w:divBdr>
        <w:top w:val="none" w:sz="0" w:space="0" w:color="auto"/>
        <w:left w:val="none" w:sz="0" w:space="0" w:color="auto"/>
        <w:bottom w:val="none" w:sz="0" w:space="0" w:color="auto"/>
        <w:right w:val="none" w:sz="0" w:space="0" w:color="auto"/>
      </w:divBdr>
    </w:div>
    <w:div w:id="303434870">
      <w:bodyDiv w:val="1"/>
      <w:marLeft w:val="0"/>
      <w:marRight w:val="0"/>
      <w:marTop w:val="0"/>
      <w:marBottom w:val="0"/>
      <w:divBdr>
        <w:top w:val="none" w:sz="0" w:space="0" w:color="auto"/>
        <w:left w:val="none" w:sz="0" w:space="0" w:color="auto"/>
        <w:bottom w:val="none" w:sz="0" w:space="0" w:color="auto"/>
        <w:right w:val="none" w:sz="0" w:space="0" w:color="auto"/>
      </w:divBdr>
    </w:div>
    <w:div w:id="365063525">
      <w:bodyDiv w:val="1"/>
      <w:marLeft w:val="0"/>
      <w:marRight w:val="0"/>
      <w:marTop w:val="0"/>
      <w:marBottom w:val="0"/>
      <w:divBdr>
        <w:top w:val="none" w:sz="0" w:space="0" w:color="auto"/>
        <w:left w:val="none" w:sz="0" w:space="0" w:color="auto"/>
        <w:bottom w:val="none" w:sz="0" w:space="0" w:color="auto"/>
        <w:right w:val="none" w:sz="0" w:space="0" w:color="auto"/>
      </w:divBdr>
    </w:div>
    <w:div w:id="438570002">
      <w:bodyDiv w:val="1"/>
      <w:marLeft w:val="0"/>
      <w:marRight w:val="0"/>
      <w:marTop w:val="0"/>
      <w:marBottom w:val="0"/>
      <w:divBdr>
        <w:top w:val="none" w:sz="0" w:space="0" w:color="auto"/>
        <w:left w:val="none" w:sz="0" w:space="0" w:color="auto"/>
        <w:bottom w:val="none" w:sz="0" w:space="0" w:color="auto"/>
        <w:right w:val="none" w:sz="0" w:space="0" w:color="auto"/>
      </w:divBdr>
    </w:div>
    <w:div w:id="481625722">
      <w:bodyDiv w:val="1"/>
      <w:marLeft w:val="0"/>
      <w:marRight w:val="0"/>
      <w:marTop w:val="0"/>
      <w:marBottom w:val="0"/>
      <w:divBdr>
        <w:top w:val="none" w:sz="0" w:space="0" w:color="auto"/>
        <w:left w:val="none" w:sz="0" w:space="0" w:color="auto"/>
        <w:bottom w:val="none" w:sz="0" w:space="0" w:color="auto"/>
        <w:right w:val="none" w:sz="0" w:space="0" w:color="auto"/>
      </w:divBdr>
    </w:div>
    <w:div w:id="716659692">
      <w:bodyDiv w:val="1"/>
      <w:marLeft w:val="0"/>
      <w:marRight w:val="0"/>
      <w:marTop w:val="0"/>
      <w:marBottom w:val="0"/>
      <w:divBdr>
        <w:top w:val="none" w:sz="0" w:space="0" w:color="auto"/>
        <w:left w:val="none" w:sz="0" w:space="0" w:color="auto"/>
        <w:bottom w:val="none" w:sz="0" w:space="0" w:color="auto"/>
        <w:right w:val="none" w:sz="0" w:space="0" w:color="auto"/>
      </w:divBdr>
    </w:div>
    <w:div w:id="726412492">
      <w:bodyDiv w:val="1"/>
      <w:marLeft w:val="0"/>
      <w:marRight w:val="0"/>
      <w:marTop w:val="0"/>
      <w:marBottom w:val="0"/>
      <w:divBdr>
        <w:top w:val="none" w:sz="0" w:space="0" w:color="auto"/>
        <w:left w:val="none" w:sz="0" w:space="0" w:color="auto"/>
        <w:bottom w:val="none" w:sz="0" w:space="0" w:color="auto"/>
        <w:right w:val="none" w:sz="0" w:space="0" w:color="auto"/>
      </w:divBdr>
    </w:div>
    <w:div w:id="977108323">
      <w:bodyDiv w:val="1"/>
      <w:marLeft w:val="0"/>
      <w:marRight w:val="0"/>
      <w:marTop w:val="0"/>
      <w:marBottom w:val="0"/>
      <w:divBdr>
        <w:top w:val="none" w:sz="0" w:space="0" w:color="auto"/>
        <w:left w:val="none" w:sz="0" w:space="0" w:color="auto"/>
        <w:bottom w:val="none" w:sz="0" w:space="0" w:color="auto"/>
        <w:right w:val="none" w:sz="0" w:space="0" w:color="auto"/>
      </w:divBdr>
    </w:div>
    <w:div w:id="1484155937">
      <w:bodyDiv w:val="1"/>
      <w:marLeft w:val="0"/>
      <w:marRight w:val="0"/>
      <w:marTop w:val="0"/>
      <w:marBottom w:val="0"/>
      <w:divBdr>
        <w:top w:val="none" w:sz="0" w:space="0" w:color="auto"/>
        <w:left w:val="none" w:sz="0" w:space="0" w:color="auto"/>
        <w:bottom w:val="none" w:sz="0" w:space="0" w:color="auto"/>
        <w:right w:val="none" w:sz="0" w:space="0" w:color="auto"/>
      </w:divBdr>
    </w:div>
    <w:div w:id="1780370411">
      <w:bodyDiv w:val="1"/>
      <w:marLeft w:val="0"/>
      <w:marRight w:val="0"/>
      <w:marTop w:val="0"/>
      <w:marBottom w:val="0"/>
      <w:divBdr>
        <w:top w:val="none" w:sz="0" w:space="0" w:color="auto"/>
        <w:left w:val="none" w:sz="0" w:space="0" w:color="auto"/>
        <w:bottom w:val="none" w:sz="0" w:space="0" w:color="auto"/>
        <w:right w:val="none" w:sz="0" w:space="0" w:color="auto"/>
      </w:divBdr>
    </w:div>
    <w:div w:id="1835609528">
      <w:bodyDiv w:val="1"/>
      <w:marLeft w:val="0"/>
      <w:marRight w:val="0"/>
      <w:marTop w:val="0"/>
      <w:marBottom w:val="0"/>
      <w:divBdr>
        <w:top w:val="none" w:sz="0" w:space="0" w:color="auto"/>
        <w:left w:val="none" w:sz="0" w:space="0" w:color="auto"/>
        <w:bottom w:val="none" w:sz="0" w:space="0" w:color="auto"/>
        <w:right w:val="none" w:sz="0" w:space="0" w:color="auto"/>
      </w:divBdr>
    </w:div>
    <w:div w:id="1979994644">
      <w:bodyDiv w:val="1"/>
      <w:marLeft w:val="0"/>
      <w:marRight w:val="0"/>
      <w:marTop w:val="0"/>
      <w:marBottom w:val="0"/>
      <w:divBdr>
        <w:top w:val="none" w:sz="0" w:space="0" w:color="auto"/>
        <w:left w:val="none" w:sz="0" w:space="0" w:color="auto"/>
        <w:bottom w:val="none" w:sz="0" w:space="0" w:color="auto"/>
        <w:right w:val="none" w:sz="0" w:space="0" w:color="auto"/>
      </w:divBdr>
    </w:div>
    <w:div w:id="21015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 Tinh Chau A</cp:lastModifiedBy>
  <cp:revision>20</cp:revision>
  <cp:lastPrinted>2026-06-24T02:38:00Z</cp:lastPrinted>
  <dcterms:created xsi:type="dcterms:W3CDTF">2026-06-11T09:48:00Z</dcterms:created>
  <dcterms:modified xsi:type="dcterms:W3CDTF">2026-07-01T07:23:00Z</dcterms:modified>
</cp:coreProperties>
</file>